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Dear Colleagues,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Great news! Starting [date], we will be offering Yet to our employees. A single, timely conversation can make a world of difference. Quick, easy, and available online with experts who understand exactly what you're dealing with. Whether you need a leadership coach, a career coach, or a psychologist, we've got you covered.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And, of course, visit Yet's website,</w:t>
      </w:r>
      <w:hyperlink r:id="rId6">
        <w:r w:rsidDel="00000000" w:rsidR="00000000" w:rsidRPr="00000000">
          <w:rPr>
            <w:rFonts w:ascii="Roboto" w:cs="Roboto" w:eastAsia="Roboto" w:hAnsi="Roboto"/>
            <w:color w:val="0d0d0d"/>
            <w:sz w:val="24"/>
            <w:szCs w:val="24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rtl w:val="0"/>
          </w:rPr>
          <w:t xml:space="preserve">https://yet.nl/</w:t>
        </w:r>
      </w:hyperlink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, where you can book sessions. They're available soon, even outside office hours, and at no cost with our company code: XXXXX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These sessions are available to us as well. So, allow yourself the benefit of a meaningful conversation if you're facing challenges or simply need to brainstorm ideas to move forward effectively.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Attached, you'll find the Guide for managers, which contains everything you need to know about Yet and how to implement it within our organization.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t xml:space="preserve">ATTACHMENT: Yet Pack - Guide for managers.pdf (please download and include as a PDF attachment).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ind w:left="-20" w:right="-20" w:firstLine="0"/>
        <w:rPr>
          <w:rFonts w:ascii="Open Sans" w:cs="Open Sans" w:eastAsia="Open Sans" w:hAnsi="Open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Work Sa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pen Sans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oppins" w:cs="Poppins" w:eastAsia="Poppins" w:hAnsi="Poppins"/>
        <w:color w:val="434343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Poppins SemiBold" w:cs="Poppins SemiBold" w:eastAsia="Poppins SemiBold" w:hAnsi="Poppins SemiBold"/>
      <w:color w:val="66666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80" w:lineRule="auto"/>
    </w:pPr>
    <w:rPr>
      <w:rFonts w:ascii="Poppins SemiBold" w:cs="Poppins SemiBold" w:eastAsia="Poppins SemiBold" w:hAnsi="Poppins SemiBold"/>
      <w:sz w:val="25"/>
      <w:szCs w:val="25"/>
    </w:rPr>
  </w:style>
  <w:style w:type="paragraph" w:styleId="Heading3">
    <w:name w:val="heading 3"/>
    <w:basedOn w:val="Normal"/>
    <w:next w:val="Normal"/>
    <w:pPr>
      <w:keepNext w:val="1"/>
      <w:keepLines w:val="1"/>
      <w:spacing w:after="180" w:lineRule="auto"/>
    </w:pPr>
    <w:rPr>
      <w:rFonts w:ascii="Arial" w:cs="Arial" w:eastAsia="Arial" w:hAnsi="Arial"/>
      <w:b w:val="1"/>
      <w:sz w:val="23"/>
      <w:szCs w:val="23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Poppins Medium" w:cs="Poppins Medium" w:eastAsia="Poppins Medium" w:hAnsi="Poppins Medium"/>
      <w:i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Work Sans Medium" w:cs="Work Sans Medium" w:eastAsia="Work Sans Medium" w:hAnsi="Work Sans Medium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</w:pPr>
    <w:rPr>
      <w:b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80" w:before="320" w:lineRule="auto"/>
    </w:pPr>
    <w:rPr>
      <w:b w:val="1"/>
      <w:color w:val="666666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yet.nl/" TargetMode="External"/><Relationship Id="rId7" Type="http://schemas.openxmlformats.org/officeDocument/2006/relationships/hyperlink" Target="https://yet.nl/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WorkSansMedium-italic.ttf"/><Relationship Id="rId22" Type="http://schemas.openxmlformats.org/officeDocument/2006/relationships/font" Target="fonts/OpenSans-bold.ttf"/><Relationship Id="rId10" Type="http://schemas.openxmlformats.org/officeDocument/2006/relationships/font" Target="fonts/WorkSansMedium-bold.ttf"/><Relationship Id="rId21" Type="http://schemas.openxmlformats.org/officeDocument/2006/relationships/font" Target="fonts/OpenSans-regular.ttf"/><Relationship Id="rId13" Type="http://schemas.openxmlformats.org/officeDocument/2006/relationships/font" Target="fonts/PoppinsMedium-regular.ttf"/><Relationship Id="rId24" Type="http://schemas.openxmlformats.org/officeDocument/2006/relationships/font" Target="fonts/OpenSans-boldItalic.ttf"/><Relationship Id="rId12" Type="http://schemas.openxmlformats.org/officeDocument/2006/relationships/font" Target="fonts/WorkSansMedium-boldItalic.ttf"/><Relationship Id="rId23" Type="http://schemas.openxmlformats.org/officeDocument/2006/relationships/font" Target="fonts/OpenSans-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WorkSansMedium-regular.ttf"/><Relationship Id="rId15" Type="http://schemas.openxmlformats.org/officeDocument/2006/relationships/font" Target="fonts/PoppinsMedium-italic.ttf"/><Relationship Id="rId14" Type="http://schemas.openxmlformats.org/officeDocument/2006/relationships/font" Target="fonts/PoppinsMedium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PoppinsMedium-boldItalic.ttf"/><Relationship Id="rId5" Type="http://schemas.openxmlformats.org/officeDocument/2006/relationships/font" Target="fonts/Poppins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